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p14 ">
  <w:body>
    <w:p w14:paraId="00000001">
      <w:pPr>
        <w:pStyle w:val="Title"/>
        <w:jc w:val="center"/>
        <w:rPr>
          <w:sz w:val="40"/>
          <w:szCs w:val="40"/>
          <w:highlight w:val="none"/>
        </w:rPr>
      </w:pPr>
      <w:r>
        <w:rPr>
          <w:sz w:val="40"/>
          <w:szCs w:val="40"/>
          <w:highlight w:val="none"/>
        </w:rPr>
        <w:drawing xmlns:mc="http://schemas.openxmlformats.org/markup-compatibility/2006">
          <wp:inline distT="0" distB="0" distL="0" distR="0">
            <wp:extent cx="2658110" cy="1189990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Grp="0" noSelect="0" noChangeAspect="1" noMove="0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2">
      <w:pPr>
        <w:pStyle w:val="Title"/>
        <w:jc w:val="center"/>
        <w:rPr/>
      </w:pPr>
      <w:r>
        <w:rPr>
          <w:sz w:val="40"/>
          <w:szCs w:val="40"/>
          <w:highlight w:val="none"/>
        </w:rPr>
        <w:t>MACE INTAKE FORM</w:t>
      </w:r>
      <w:r>
        <w:rPr>
          <w:highlight w:val="none"/>
        </w:rPr>
        <w:t xml:space="preserve"> </w:t>
      </w:r>
    </w:p>
    <w:p w14:paraId="00000003">
      <w:pPr>
        <w:spacing w:before="100" w:beforeAutospacing="1" w:after="100" w:afterAutospacing="1" w:line="240" w:lineRule="auto"/>
        <w:jc w:val="center"/>
        <w:rPr>
          <w:rFonts w:ascii="Georgia" w:cs="Times New Roman" w:eastAsia="Times New Roman" w:hAnsi="Georgia"/>
        </w:rPr>
      </w:pPr>
      <w:r>
        <w:rPr>
          <w:rFonts w:ascii="Georgia" w:cs="Times New Roman" w:eastAsia="Times New Roman" w:hAnsi="Georgia"/>
        </w:rPr>
        <w:t>Strategies for Overcomers</w:t>
      </w:r>
    </w:p>
    <w:p w14:paraId="00000004">
      <w:pPr>
        <w:spacing w:before="100" w:beforeAutospacing="1" w:after="100" w:afterAutospacing="1" w:line="240" w:lineRule="auto"/>
        <w:jc w:val="center"/>
        <w:rPr>
          <w:rFonts w:ascii="Times New Roman" w:cs="Times New Roman" w:eastAsia="Times New Roman" w:hAnsi="Times New Roman"/>
        </w:rPr>
      </w:pPr>
      <w:r>
        <w:rPr>
          <w:rFonts w:ascii="Georgia" w:cs="Times New Roman" w:eastAsia="Times New Roman" w:hAnsi="Georgia"/>
        </w:rPr>
        <w:t> </w:t>
      </w:r>
    </w:p>
    <w:p w14:paraId="00000005">
      <w:pPr>
        <w:spacing w:before="100" w:beforeAutospacing="1" w:after="100" w:afterAutospacing="1" w:line="240" w:lineRule="auto"/>
        <w:rPr>
          <w:rFonts w:ascii="Georgia" w:cs="Times New Roman" w:eastAsia="Times New Roman" w:hAnsi="Georgia"/>
          <w:b/>
          <w:bCs/>
        </w:rPr>
      </w:pPr>
      <w:r>
        <w:rPr>
          <w:rFonts w:ascii="Georgia" w:cs="Times New Roman" w:eastAsia="Times New Roman" w:hAnsi="Georgia"/>
          <w:b/>
          <w:bCs/>
        </w:rPr>
        <w:t>Name:</w:t>
      </w:r>
      <w:r>
        <w:rPr>
          <w:rFonts w:ascii="Georgia" w:cs="Times New Roman" w:eastAsia="Times New Roman" w:hAnsi="Georgia"/>
          <w:b/>
          <w:bCs/>
        </w:rPr>
        <w:br w:type="textWrapping"/>
      </w:r>
      <w:r>
        <w:rPr>
          <w:rFonts w:ascii="Times New Roman" w:cs="Times New Roman" w:eastAsia="Times New Roman" w:hAnsi="Times New Roman"/>
          <w:b/>
          <w:bCs/>
        </w:rPr>
        <w:t>Age:</w:t>
      </w:r>
      <w:r>
        <w:rPr>
          <w:rFonts w:ascii="Times New Roman" w:cs="Times New Roman" w:eastAsia="Times New Roman" w:hAnsi="Times New Roman"/>
          <w:b/>
          <w:bCs/>
        </w:rPr>
        <w:br w:type="textWrapping"/>
      </w:r>
      <w:r>
        <w:rPr>
          <w:rFonts w:ascii="Georgia" w:cs="Times New Roman" w:eastAsia="Times New Roman" w:hAnsi="Georgia"/>
          <w:b/>
          <w:bCs/>
        </w:rPr>
        <w:t>Email:</w:t>
      </w:r>
      <w:r>
        <w:rPr>
          <w:rFonts w:ascii="Georgia" w:cs="Times New Roman" w:eastAsia="Times New Roman" w:hAnsi="Georgia"/>
          <w:b/>
          <w:bCs/>
        </w:rPr>
        <w:br w:type="textWrapping"/>
      </w:r>
      <w:r>
        <w:rPr>
          <w:rFonts w:ascii="Georgia" w:cs="Times New Roman" w:eastAsia="Times New Roman" w:hAnsi="Georgia"/>
          <w:b/>
          <w:bCs/>
        </w:rPr>
        <w:t>Phone:</w:t>
      </w:r>
      <w:r>
        <w:rPr>
          <w:rFonts w:ascii="Georgia" w:cs="Times New Roman" w:eastAsia="Times New Roman" w:hAnsi="Georgia"/>
          <w:b/>
          <w:bCs/>
        </w:rPr>
        <w:br w:type="textWrapping"/>
      </w:r>
      <w:r>
        <w:rPr>
          <w:rFonts w:ascii="Georgia" w:cs="Times New Roman" w:eastAsia="Times New Roman" w:hAnsi="Georgia"/>
          <w:b/>
          <w:bCs/>
        </w:rPr>
        <w:t>Time Zone:</w:t>
      </w:r>
      <w:r>
        <w:rPr>
          <w:rFonts w:ascii="Georgia" w:cs="Times New Roman" w:eastAsia="Times New Roman" w:hAnsi="Georgia"/>
          <w:b/>
          <w:bCs/>
        </w:rPr>
        <w:br w:type="textWrapping"/>
      </w:r>
      <w:r>
        <w:rPr>
          <w:rFonts w:ascii="Georgia" w:cs="Times New Roman" w:eastAsia="Times New Roman" w:hAnsi="Georgia"/>
          <w:b/>
          <w:bCs/>
        </w:rPr>
        <w:t>Availability:</w:t>
      </w:r>
    </w:p>
    <w:p w14:paraId="00000006">
      <w:pPr>
        <w:spacing w:before="100" w:beforeAutospacing="1" w:after="100" w:afterAutospacing="1" w:line="240" w:lineRule="auto"/>
        <w:rPr>
          <w:rFonts w:ascii="Georgia" w:cs="Times New Roman" w:eastAsia="Times New Roman" w:hAnsi="Georgia"/>
          <w:b/>
          <w:bCs/>
        </w:rPr>
      </w:pPr>
      <w:r>
        <w:rPr>
          <w:rFonts w:ascii="Georgia" w:cs="Times New Roman" w:eastAsia="Times New Roman" w:hAnsi="Georgia"/>
          <w:b/>
          <w:bCs/>
        </w:rPr>
        <w:t>What is your biggest problem you want to work on?</w:t>
      </w:r>
    </w:p>
    <w:p w14:paraId="00000007">
      <w:pPr>
        <w:spacing w:before="100" w:beforeAutospacing="1" w:after="100" w:afterAutospacing="1" w:line="240" w:lineRule="auto"/>
        <w:rPr>
          <w:rFonts w:ascii="Georgia" w:cs="Times New Roman" w:eastAsia="Times New Roman" w:hAnsi="Georgia"/>
          <w:b/>
          <w:bCs/>
        </w:rPr>
      </w:pPr>
    </w:p>
    <w:p w14:paraId="00000008">
      <w:pPr>
        <w:spacing w:before="100" w:beforeAutospacing="1" w:after="100" w:afterAutospacing="1" w:line="240" w:lineRule="auto"/>
        <w:rPr>
          <w:rFonts w:ascii="Times New Roman" w:cs="Times New Roman" w:eastAsia="Times New Roman" w:hAnsi="Times New Roman"/>
        </w:rPr>
      </w:pPr>
      <w:r>
        <w:rPr>
          <w:rFonts w:ascii="Georgia" w:cs="Times New Roman" w:eastAsia="Times New Roman" w:hAnsi="Georgia"/>
          <w:b/>
          <w:bCs/>
        </w:rPr>
        <w:t>How do you want to feel after doing Mace?</w:t>
      </w:r>
    </w:p>
    <w:p w14:paraId="00000009">
      <w:pPr>
        <w:spacing w:before="100" w:beforeAutospacing="1" w:after="100" w:afterAutospacing="1" w:line="240" w:lineRule="auto"/>
        <w:rPr>
          <w:rFonts w:ascii="Times New Roman" w:cs="Times New Roman" w:eastAsia="Times New Roman" w:hAnsi="Times New Roman"/>
        </w:rPr>
      </w:pPr>
    </w:p>
    <w:p w14:paraId="0000000A">
      <w:pPr>
        <w:spacing w:before="100" w:beforeAutospacing="1" w:after="100" w:afterAutospacing="1" w:line="240" w:lineRule="auto"/>
        <w:rPr>
          <w:rFonts w:ascii="Georgia" w:cs="Times New Roman" w:eastAsia="Times New Roman" w:hAnsi="Georgia"/>
        </w:rPr>
      </w:pPr>
      <w:r>
        <w:rPr>
          <w:rFonts w:ascii="Georgia" w:cs="Times New Roman" w:eastAsia="Times New Roman" w:hAnsi="Georgia"/>
          <w:b/>
          <w:bCs/>
        </w:rPr>
        <w:t xml:space="preserve">Five most pressing </w:t>
      </w:r>
      <w:r>
        <w:rPr>
          <w:rFonts w:ascii="Georgia" w:cs="Times New Roman" w:eastAsia="Times New Roman" w:hAnsi="Georgia"/>
          <w:b/>
          <w:bCs/>
        </w:rPr>
        <w:t>problems</w:t>
      </w:r>
      <w:r>
        <w:rPr>
          <w:rFonts w:ascii="Georgia" w:cs="Times New Roman" w:eastAsia="Times New Roman" w:hAnsi="Georgia"/>
          <w:b/>
          <w:bCs/>
        </w:rPr>
        <w:t>:</w:t>
      </w:r>
      <w:r>
        <w:rPr>
          <w:rFonts w:ascii="Georgia" w:cs="Times New Roman" w:eastAsia="Times New Roman" w:hAnsi="Georgia"/>
        </w:rPr>
        <w:t> </w:t>
      </w:r>
    </w:p>
    <w:p w14:paraId="0000000B">
      <w:pPr>
        <w:spacing w:before="100" w:beforeAutospacing="1" w:after="100" w:afterAutospacing="1" w:line="240" w:lineRule="auto"/>
        <w:rPr>
          <w:rFonts w:ascii="Georgia" w:cs="Times New Roman" w:eastAsia="Times New Roman" w:hAnsi="Georgia"/>
        </w:rPr>
      </w:pPr>
      <w:r>
        <w:rPr>
          <w:rFonts w:ascii="Georgia" w:cs="Times New Roman" w:eastAsia="Times New Roman" w:hAnsi="Georgia"/>
        </w:rPr>
        <w:t>1.</w:t>
      </w:r>
    </w:p>
    <w:p w14:paraId="0000000C">
      <w:pPr>
        <w:spacing w:before="100" w:beforeAutospacing="1" w:after="100" w:afterAutospacing="1" w:line="240" w:lineRule="auto"/>
        <w:rPr>
          <w:rFonts w:ascii="Georgia" w:cs="Times New Roman" w:eastAsia="Times New Roman" w:hAnsi="Georgia"/>
        </w:rPr>
      </w:pPr>
      <w:r>
        <w:rPr>
          <w:rFonts w:ascii="Georgia" w:cs="Times New Roman" w:eastAsia="Times New Roman" w:hAnsi="Georgia"/>
        </w:rPr>
        <w:t>2.</w:t>
      </w:r>
    </w:p>
    <w:p w14:paraId="0000000D">
      <w:pPr>
        <w:spacing w:before="100" w:beforeAutospacing="1" w:after="100" w:afterAutospacing="1" w:line="240" w:lineRule="auto"/>
        <w:rPr>
          <w:rFonts w:ascii="Georgia" w:cs="Times New Roman" w:eastAsia="Times New Roman" w:hAnsi="Georgia"/>
        </w:rPr>
      </w:pPr>
      <w:r>
        <w:rPr>
          <w:rFonts w:ascii="Georgia" w:cs="Times New Roman" w:eastAsia="Times New Roman" w:hAnsi="Georgia"/>
        </w:rPr>
        <w:t>3.</w:t>
      </w:r>
    </w:p>
    <w:p w14:paraId="0000000E">
      <w:pPr>
        <w:spacing w:before="100" w:beforeAutospacing="1" w:after="100" w:afterAutospacing="1" w:line="240" w:lineRule="auto"/>
        <w:rPr>
          <w:rFonts w:ascii="Georgia" w:cs="Times New Roman" w:eastAsia="Times New Roman" w:hAnsi="Georgia"/>
        </w:rPr>
      </w:pPr>
      <w:r>
        <w:rPr>
          <w:rFonts w:ascii="Georgia" w:cs="Times New Roman" w:eastAsia="Times New Roman" w:hAnsi="Georgia"/>
        </w:rPr>
        <w:t>4.</w:t>
      </w:r>
    </w:p>
    <w:p w14:paraId="0000000F">
      <w:pPr>
        <w:spacing w:before="100" w:beforeAutospacing="1" w:after="100" w:afterAutospacing="1" w:line="240" w:lineRule="auto"/>
        <w:rPr>
          <w:rFonts w:ascii="Georgia" w:cs="Times New Roman" w:eastAsia="Times New Roman" w:hAnsi="Georgia"/>
        </w:rPr>
      </w:pPr>
      <w:r>
        <w:rPr>
          <w:rFonts w:ascii="Georgia" w:cs="Times New Roman" w:eastAsia="Times New Roman" w:hAnsi="Georgia"/>
        </w:rPr>
        <w:t>5.</w:t>
      </w:r>
    </w:p>
    <w:p w14:paraId="00000010">
      <w:pPr>
        <w:spacing w:before="100" w:beforeAutospacing="1" w:after="100" w:afterAutospacing="1" w:line="240" w:lineRule="auto"/>
        <w:rPr>
          <w:rFonts w:ascii="Times New Roman" w:cs="Times New Roman" w:eastAsia="Times New Roman" w:hAnsi="Times New Roman"/>
          <w:lang w:val="en-US"/>
        </w:rPr>
      </w:pPr>
      <w:r>
        <w:rPr>
          <w:rFonts w:ascii="Georgia" w:cs="Times New Roman" w:eastAsia="Times New Roman" w:hAnsi="Georgia"/>
          <w:sz w:val="26"/>
          <w:szCs w:val="26"/>
        </w:rPr>
        <w:t>Medical and Psychiatric Problems:</w:t>
      </w:r>
    </w:p>
    <w:p w14:paraId="00000011">
      <w:pPr>
        <w:spacing w:before="100" w:beforeAutospacing="1" w:after="100" w:afterAutospacing="1" w:line="240" w:lineRule="auto"/>
        <w:rPr>
          <w:rFonts w:ascii="Times New Roman" w:cs="Times New Roman" w:eastAsia="Times New Roman" w:hAnsi="Times New Roman"/>
          <w:color w:val="1c82c8" w:themeColor="accent6" w:themeShade="bf"/>
          <w:lang w:val="en-US"/>
        </w:rPr>
      </w:pPr>
    </w:p>
    <w:tbl>
      <w:tblPr>
        <w:tblStyle w:val="TableGrid"/>
        <w:tblInd w:w="0" w:type="dxa"/>
      </w:tblPr>
      <w:tblGrid>
        <w:gridCol w:w="10790"/>
      </w:tblGrid>
      <w:tr>
        <w:trPr/>
        <w:tc>
          <w:tcPr>
            <w:cnfStyle w:val="100010000000"/>
            <w:tcW w:w="11016" w:type="dxa"/>
          </w:tcPr>
          <w:p w14:paraId="00000012">
            <w:pPr>
              <w:spacing w:before="100" w:beforeAutospacing="1" w:after="100" w:afterAutospacing="1" w:line="240" w:lineRule="auto"/>
              <w:rPr>
                <w:rFonts w:ascii="Times New Roman" w:cs="Times New Roman" w:eastAsia="Times New Roman" w:hAnsi="Times New Roman"/>
                <w:b/>
                <w:bCs/>
                <w:color w:val="1c82c8" w:themeColor="accent6" w:themeShade="bf"/>
                <w:sz w:val="22"/>
                <w:szCs w:val="22"/>
                <w:u w:val="none"/>
              </w:rPr>
            </w:pP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>Cost: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 xml:space="preserve"> Mace is $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>2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>50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>.00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 xml:space="preserve"> which includes a long first session  (up to 2 hours) and a follow-up of up to 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>one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 xml:space="preserve"> hour. 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</w:rPr>
              <w:t xml:space="preserve"> 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  <w:u w:val="single"/>
              </w:rPr>
              <w:t xml:space="preserve">I require payment before the </w:t>
            </w:r>
            <w:r>
              <w:rPr>
                <w:rFonts w:ascii="Georgia" w:cs="Times New Roman" w:eastAsia="Times New Roman" w:hAnsi="Georgia"/>
                <w:b/>
                <w:bCs/>
                <w:color w:val="1c82c8" w:themeColor="accent6" w:themeShade="bf"/>
                <w:sz w:val="22"/>
                <w:szCs w:val="22"/>
                <w:u w:val="single"/>
              </w:rPr>
              <w:t>session.</w:t>
            </w:r>
          </w:p>
          <w:p w14:paraId="00000013">
            <w:pPr>
              <w:pStyle w:val="NoSpacing"/>
              <w:rPr>
                <w:color w:val="1c82c8" w:themeColor="accent6" w:themeShade="bf"/>
              </w:rPr>
            </w:pPr>
            <w:r>
              <w:rPr>
                <w:color w:val="1c82c8" w:themeColor="accent6" w:themeShade="bf"/>
              </w:rPr>
              <w:t>Where can I pay?</w:t>
            </w:r>
            <w:r>
              <w:rPr>
                <w:color w:val="1c82c8" w:themeColor="accent6" w:themeShade="bf"/>
              </w:rPr>
              <w:t xml:space="preserve"> Instructions are here: </w:t>
            </w:r>
            <w:r>
              <w:rPr>
                <w:color w:val="1c82c8" w:themeColor="accent6" w:themeShade="bf"/>
                <w:u w:val="single"/>
              </w:rPr>
              <w:fldChar w:fldCharType="begin"/>
            </w:r>
            <w:r>
              <w:rPr>
                <w:color w:val="1c82c8" w:themeColor="accent6" w:themeShade="bf"/>
                <w:u w:val="single"/>
              </w:rPr>
              <w:instrText xml:space="preserve">HYPERLINK "https://www.strategiesforovercomers.com/make-a-payment/" </w:instrText>
            </w:r>
            <w:r>
              <w:rPr>
                <w:color w:val="1c82c8" w:themeColor="accent6" w:themeShade="bf"/>
                <w:u w:val="single"/>
              </w:rPr>
              <w:fldChar w:fldCharType="separate"/>
            </w:r>
            <w:r>
              <w:rPr>
                <w:color w:val="1c82c8" w:themeColor="accent6" w:themeShade="bf"/>
                <w:u w:val="single"/>
              </w:rPr>
              <w:t>https://www.strategiesforovercomers.com/make-a-payment/</w:t>
            </w:r>
            <w:r>
              <w:rPr>
                <w:color w:val="1c82c8" w:themeColor="accent6" w:themeShade="bf"/>
              </w:rPr>
              <w:fldChar w:fldCharType="end"/>
            </w:r>
            <w:r>
              <w:rPr>
                <w:color w:val="1c82c8" w:themeColor="accent6" w:themeShade="bf"/>
              </w:rPr>
              <w:t xml:space="preserve">     </w:t>
            </w:r>
          </w:p>
          <w:p w14:paraId="00000014">
            <w:pPr>
              <w:pStyle w:val="NoSpacing"/>
              <w:rPr>
                <w:color w:val="1c82c8" w:themeColor="accent6" w:themeShade="bf"/>
              </w:rPr>
            </w:pPr>
            <w:r>
              <w:rPr>
                <w:color w:val="1c82c8" w:themeColor="accent6" w:themeShade="bf"/>
              </w:rPr>
              <w:t xml:space="preserve"> Zelle and  Paypal: </w:t>
            </w:r>
            <w:r>
              <w:rPr>
                <w:color w:val="1c82c8" w:themeColor="accent6" w:themeShade="bf"/>
                <w:u w:val="single"/>
              </w:rPr>
              <w:fldChar w:fldCharType="begin"/>
            </w:r>
            <w:r>
              <w:rPr>
                <w:color w:val="1c82c8" w:themeColor="accent6" w:themeShade="bf"/>
                <w:u w:val="single"/>
              </w:rPr>
              <w:instrText xml:space="preserve">HYPERLINK "mailto:Judylgregerson@gmail.com" </w:instrText>
            </w:r>
            <w:r>
              <w:rPr>
                <w:color w:val="1c82c8" w:themeColor="accent6" w:themeShade="bf"/>
                <w:u w:val="single"/>
              </w:rPr>
              <w:fldChar w:fldCharType="separate"/>
            </w:r>
            <w:r>
              <w:rPr>
                <w:color w:val="1c82c8" w:themeColor="accent6" w:themeShade="bf"/>
                <w:u w:val="single"/>
              </w:rPr>
              <w:t>Judylgregerson@gmail.com</w:t>
            </w:r>
            <w:r>
              <w:rPr>
                <w:color w:val="1c82c8" w:themeColor="accent6" w:themeShade="bf"/>
              </w:rPr>
              <w:fldChar w:fldCharType="end"/>
            </w:r>
            <w:r>
              <w:rPr>
                <w:color w:val="1c82c8" w:themeColor="accent6" w:themeShade="bf"/>
              </w:rPr>
              <w:t xml:space="preserve">,  </w:t>
            </w:r>
          </w:p>
          <w:p w14:paraId="00000015">
            <w:pPr>
              <w:pStyle w:val="NoSpacing"/>
              <w:rPr>
                <w:color w:val="1c82c8" w:themeColor="accent6" w:themeShade="bf"/>
              </w:rPr>
            </w:pPr>
            <w:r>
              <w:rPr>
                <w:color w:val="1c82c8" w:themeColor="accent6" w:themeShade="bf"/>
              </w:rPr>
              <w:t>Cash App: $JudyDeliverance</w:t>
            </w:r>
          </w:p>
          <w:p w14:paraId="00000016">
            <w:pPr>
              <w:pStyle w:val="NoSpacing"/>
              <w:rPr>
                <w:color w:val="1c82c8" w:themeColor="accent6" w:themeShade="bf"/>
              </w:rPr>
            </w:pPr>
            <w:r>
              <w:rPr>
                <w:color w:val="1c82c8" w:themeColor="accent6" w:themeShade="bf"/>
              </w:rPr>
              <w:t xml:space="preserve">Wise:https:wise.com -- </w:t>
            </w:r>
            <w:r>
              <w:rPr>
                <w:color w:val="1c82c8" w:themeColor="accent6" w:themeShade="bf"/>
              </w:rPr>
              <w:t>Send to @strategiesforovercomers</w:t>
            </w:r>
          </w:p>
        </w:tc>
      </w:tr>
    </w:tbl>
    <w:p w14:paraId="00000017"/>
    <w:sectPr>
      <w:pgSz w:w="12240" w:h="15840"/>
      <w:pgMar w:top="288" w:right="720" w:bottom="144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2E"/>
    <w:rsid w:val="00111CEA"/>
    <w:rsid w:val="002B5BC4"/>
    <w:rsid w:val="0036692E"/>
    <w:rsid w:val="00685FF9"/>
    <w:rsid w:val="00B26448"/>
    <w:rsid w:val="00C3762C"/>
    <w:rsid w:val="00C40897"/>
    <w:rsid w:val="00CE04D4"/>
    <w:rsid w:val="00D3441C"/>
    <w:rsid w:val="00F42C66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A2242"/>
  <w15:chartTrackingRefBased/>
  <w15:docId w15:val="{220922D2-4865-4A7D-9CD4-56975EB62FC0}"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spacing w:beforeAutospacing="0" w:after="200" w:afterAutospacing="0" w:line="276" w:lineRule="auto"/>
      </w:pPr>
    </w:pPrDefault>
  </w:docDefaults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a42455" w:themeColor="accent2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6c4ee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273a3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360" w:beforeAutospacing="0" w:after="80" w:afterAutospacing="0"/>
    </w:pPr>
    <w:rPr>
      <w:rFonts w:asciiTheme="majorHAnsi" w:cstheme="majorBidi" w:eastAsiaTheme="majorEastAsia" w:hAnsiTheme="majorHAnsi"/>
      <w:color w:val="841e1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160" w:beforeAutospacing="0" w:after="80" w:afterAutospacing="0"/>
    </w:pPr>
    <w:rPr>
      <w:rFonts w:asciiTheme="majorHAnsi" w:cstheme="majorBidi" w:eastAsiaTheme="majorEastAsia" w:hAnsiTheme="majorHAnsi"/>
      <w:color w:val="841e1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160" w:beforeAutospacing="0" w:after="80" w:afterAutospacing="0"/>
    </w:pPr>
    <w:rPr>
      <w:rFonts w:cstheme="majorBidi" w:eastAsiaTheme="majorEastAsia"/>
      <w:color w:val="841e1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80" w:beforeAutospacing="0" w:after="40" w:afterAutospacing="0"/>
    </w:pPr>
    <w:rPr>
      <w:rFonts w:cstheme="majorBidi" w:eastAsiaTheme="majorEastAsia"/>
      <w:i/>
      <w:iCs/>
      <w:color w:val="841e1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80" w:beforeAutospacing="0" w:after="40" w:afterAutospacing="0"/>
    </w:pPr>
    <w:rPr>
      <w:rFonts w:cstheme="majorBidi" w:eastAsiaTheme="majorEastAsia"/>
      <w:color w:val="841e1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Autospacing="0" w:after="0" w:afterAutospacing="0"/>
    </w:pPr>
    <w:rPr>
      <w:rFonts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Autospacing="0" w:after="0" w:afterAutospacing="0"/>
    </w:pPr>
    <w:rPr>
      <w:rFonts w:cstheme="majorBidi"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841e1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 w:val="on"/>
    <w:rPr>
      <w:rFonts w:asciiTheme="majorHAnsi" w:cstheme="majorBidi" w:eastAsiaTheme="majorEastAsia" w:hAnsiTheme="majorHAnsi"/>
      <w:color w:val="841e1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 w:val="on"/>
    <w:rPr>
      <w:rFonts w:cstheme="majorBidi" w:eastAsiaTheme="majorEastAsia"/>
      <w:color w:val="841e1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 w:val="on"/>
    <w:rPr>
      <w:rFonts w:cstheme="majorBidi" w:eastAsiaTheme="majorEastAsia"/>
      <w:i/>
      <w:iCs/>
      <w:color w:val="841e1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 w:val="on"/>
    <w:rPr>
      <w:rFonts w:cstheme="majorBidi" w:eastAsiaTheme="majorEastAsia"/>
      <w:color w:val="841e1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 w:val="on"/>
    <w:rPr>
      <w:rFonts w:cstheme="majorBidi" w:eastAsiaTheme="majorEastAsia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 w:val="on"/>
    <w:rPr>
      <w:rFonts w:cstheme="majorBidi" w:eastAsiaTheme="majorEastAsia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 w:val="on"/>
    <w:rPr>
      <w:rFonts w:cstheme="majorBidi" w:eastAsiaTheme="majorEastAsia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 w:val="on"/>
    <w:rPr>
      <w:rFonts w:cstheme="majorBidi" w:eastAsiaTheme="majorEastAsia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spacing w:beforeAutospacing="0" w:after="80" w:afterAutospacing="0" w:line="240" w:lineRule="auto"/>
      <w:contextualSpacing w:val="on"/>
    </w:pPr>
    <w:rPr>
      <w:rFonts w:asciiTheme="majorHAnsi" w:cstheme="majorBidi" w:eastAsiaTheme="majorEastAsia" w:hAnsiTheme="majorHAns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on"/>
    <w:pPr>
      <w:spacing w:beforeAutospacing="0" w:after="160" w:afterAutospacing="0"/>
    </w:pPr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on"/>
    <w:pPr>
      <w:spacing w:before="160" w:beforeAutospacing="0" w:after="160" w:afterAutospacing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IntenseEmphasis">
    <w:name w:val="Intense Emphasis"/>
    <w:basedOn w:val="DefaultParagraphFont"/>
    <w:uiPriority w:val="21"/>
    <w:qFormat w:val="on"/>
    <w:rPr>
      <w:i/>
      <w:iCs/>
      <w:color w:val="841e1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top w:val="single" w:color="841e1e" w:themeColor="accent1" w:themeShade="bf" w:sz="4" w:space="10"/>
        <w:bottom w:val="single" w:color="841e1e" w:themeColor="accent1" w:themeShade="bf" w:sz="4" w:space="10"/>
      </w:pBdr>
      <w:spacing w:before="360" w:beforeAutospacing="0" w:after="360" w:afterAutospacing="0"/>
      <w:ind w:left="864" w:right="864"/>
      <w:jc w:val="center"/>
    </w:pPr>
    <w:rPr>
      <w:i/>
      <w:iCs/>
      <w:color w:val="841e1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841e1e" w:themeColor="accent1" w:themeShade="bf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841e1e" w:themeColor="accent1" w:themeShade="bf"/>
      <w:spacing w:val="5"/>
    </w:rPr>
  </w:style>
  <w:style w:type="paragraph" w:styleId="NoSpacing">
    <w:name w:val="No Spacing"/>
    <w:basedOn w:val="Normal"/>
    <w:uiPriority w:val="1"/>
    <w:qFormat w:val="on"/>
    <w:pPr>
      <w:spacing w:before="100" w:beforeAutospacing="1" w:after="100" w:after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on"/>
    <w:unhideWhenUsed w:val="on"/>
    <w:rPr>
      <w:color w:val="0000ff"/>
      <w:u w:val="single"/>
    </w:rPr>
  </w:style>
  <w:style w:type="table" w:styleId="TableGrid">
    <w:name w:val="Table Grid"/>
    <w:basedOn w:val="NormalTable"/>
    <w:uiPriority w:val="59"/>
    <w:pPr>
      <w:spacing w:beforeAutospacing="0" w:after="0" w:afterAutospacing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image" Target="media/image1.png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3" Type="http://schemas.openxmlformats.org/officeDocument/2006/relationships/webSettings" Target="webSettings.xml"/><Relationship Id="rId4" Type="http://schemas.openxmlformats.org/officeDocument/2006/relationships/hyperlink" Target="https://www.strategiesforovercomers.com/make-a-payment/" TargetMode="External"/><Relationship Id="rId5" Type="http://schemas.openxmlformats.org/officeDocument/2006/relationships/hyperlink" Target="mailto:Judylgregerson@gmail.com" TargetMode="External"/></Relationships>
</file>

<file path=word/theme/theme1.xml><?xml version="1.0" encoding="utf-8"?>
<a:theme xmlns:a="http://schemas.openxmlformats.org/drawingml/2006/main" name="Book Club">
  <a:themeElements>
    <a:clrScheme name="Book Club">
      <a:dk1>
        <a:sysClr val="windowText" lastClr="000000"/>
      </a:dk1>
      <a:lt1>
        <a:sysClr val="window" lastClr="FFFFFF"/>
      </a:lt1>
      <a:dk2>
        <a:srgbClr val="273A3D"/>
      </a:dk2>
      <a:lt2>
        <a:srgbClr val="E7E6E1"/>
      </a:lt2>
      <a:accent1>
        <a:srgbClr val="B22828"/>
      </a:accent1>
      <a:accent2>
        <a:srgbClr val="A42455"/>
      </a:accent2>
      <a:accent3>
        <a:srgbClr val="1F6D9D"/>
      </a:accent3>
      <a:accent4>
        <a:srgbClr val="3C8C6E"/>
      </a:accent4>
      <a:accent5>
        <a:srgbClr val="903089"/>
      </a:accent5>
      <a:accent6>
        <a:srgbClr val="4CA8E6"/>
      </a:accent6>
      <a:hlink>
        <a:srgbClr val="4CA8E6"/>
      </a:hlink>
      <a:folHlink>
        <a:srgbClr val="86C4EE"/>
      </a:folHlink>
    </a:clrScheme>
    <a:fontScheme name="Book Club">
      <a:majorFont>
        <a:latin typeface="Calibri bold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 Light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Book Club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719</Characters>
  <Application>Microsoft Office Word</Application>
  <DocSecurity>0</DocSecurity>
  <Lines>5</Lines>
  <Paragraphs>1</Paragraphs>
  <ScaleCrop>false</ScaleCrop>
  <Company>HP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Gregerson</dc:creator>
  <cp:lastModifiedBy>Judy Gregerson</cp:lastModifiedBy>
</cp:coreProperties>
</file>